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1807" w:firstLineChars="5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adjustRightInd w:val="0"/>
        <w:snapToGrid w:val="0"/>
        <w:spacing w:line="560" w:lineRule="exact"/>
        <w:ind w:firstLine="2530" w:firstLineChars="700"/>
        <w:jc w:val="left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专业课教师面试试讲题目二</w:t>
      </w:r>
    </w:p>
    <w:p>
      <w:pPr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 xml:space="preserve">     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一、招聘单位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沈阳市艺术幼儿学校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沈阳现代制造服务学校</w:t>
      </w:r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00024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</w:p>
    <w:p>
      <w:pPr>
        <w:spacing w:after="156" w:afterLines="50" w:line="580" w:lineRule="exact"/>
        <w:ind w:firstLine="560" w:firstLineChars="200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00031</w:t>
      </w:r>
      <w:r>
        <w:rPr>
          <w:rFonts w:hint="eastAsia" w:ascii="仿宋_GB2312" w:hAnsi="Times New Roman" w:eastAsia="仿宋_GB2312" w:cs="Times New Roman"/>
          <w:sz w:val="28"/>
          <w:szCs w:val="28"/>
        </w:rPr>
        <w:t>中职舞蹈专业教师</w:t>
      </w:r>
      <w:bookmarkStart w:id="0" w:name="_GoBack"/>
      <w:bookmarkEnd w:id="0"/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三、教材名称及</w:t>
      </w:r>
      <w:r>
        <w:rPr>
          <w:rFonts w:ascii="仿宋_GB2312" w:hAnsi="Times New Roman" w:eastAsia="仿宋_GB2312" w:cs="Times New Roman"/>
          <w:b/>
          <w:sz w:val="32"/>
          <w:szCs w:val="32"/>
        </w:rPr>
        <w:t>版本</w:t>
      </w:r>
    </w:p>
    <w:p>
      <w:pPr>
        <w:spacing w:after="156" w:afterLines="50" w:line="5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《舞蹈》“十二五”职业教育国家规划立项教材 主编：吴彬，高等教育出版社，出版时间：2</w:t>
      </w:r>
      <w:r>
        <w:rPr>
          <w:rFonts w:ascii="仿宋_GB2312" w:hAnsi="Times New Roman" w:eastAsia="仿宋_GB2312" w:cs="Times New Roman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sz w:val="28"/>
          <w:szCs w:val="28"/>
        </w:rPr>
        <w:t>17年2月 ，2</w:t>
      </w:r>
      <w:r>
        <w:rPr>
          <w:rFonts w:ascii="仿宋_GB2312" w:hAnsi="Times New Roman" w:eastAsia="仿宋_GB2312" w:cs="Times New Roman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sz w:val="28"/>
          <w:szCs w:val="28"/>
        </w:rPr>
        <w:t>20年5月第6次印刷。</w:t>
      </w:r>
    </w:p>
    <w:p>
      <w:pPr>
        <w:spacing w:after="156" w:afterLines="50" w:line="580" w:lineRule="exact"/>
        <w:ind w:firstLine="643" w:firstLineChars="200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四、</w:t>
      </w:r>
      <w:r>
        <w:rPr>
          <w:rFonts w:ascii="仿宋_GB2312" w:hAnsi="Times New Roman" w:eastAsia="仿宋_GB2312" w:cs="Times New Roman"/>
          <w:b/>
          <w:sz w:val="32"/>
          <w:szCs w:val="32"/>
        </w:rPr>
        <w:t>试讲题目</w:t>
      </w:r>
    </w:p>
    <w:p>
      <w:pPr>
        <w:spacing w:after="156" w:afterLines="50" w:line="580" w:lineRule="exact"/>
        <w:ind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第三章 民族民间舞 </w:t>
      </w:r>
      <w:r>
        <w:rPr>
          <w:rFonts w:ascii="仿宋_GB2312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</w:rPr>
        <w:t>第四节 维吾尔族民间舞  步伐组合</w:t>
      </w:r>
    </w:p>
    <w:p>
      <w:pPr>
        <w:spacing w:after="156" w:afterLines="50" w:line="600" w:lineRule="auto"/>
        <w:jc w:val="left"/>
        <w:rPr>
          <w:rFonts w:cs="Times New Roman" w:asciiTheme="majorEastAsia" w:hAnsiTheme="majorEastAsia" w:eastAsiaTheme="majorEastAsia"/>
          <w:b/>
          <w:sz w:val="36"/>
          <w:szCs w:val="36"/>
        </w:rPr>
      </w:pP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>组合内容（</w:t>
      </w:r>
      <w:r>
        <w:rPr>
          <w:rFonts w:hint="eastAsia" w:cs="Times New Roman" w:asciiTheme="majorEastAsia" w:hAnsiTheme="majorEastAsia" w:eastAsiaTheme="majorEastAsia"/>
          <w:b/>
          <w:sz w:val="28"/>
          <w:szCs w:val="28"/>
        </w:rPr>
        <w:t>维吾尔族步伐组合音乐-达坂城的姑娘</w:t>
      </w: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>）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准备4拍，在台中区，面对3点准备，</w:t>
      </w:r>
    </w:p>
    <w:p>
      <w:pPr>
        <w:spacing w:after="156" w:afterLines="50"/>
        <w:ind w:firstLine="643" w:firstLineChars="20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第一段音乐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【1-4】小节，左手心朝上向前平伸，右手自然垂下，先右后左脚自由步行进6次，转身面对1点，左手扶胸，移颈2次。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【5-8】小节，左右手分别摊开至平手位，双手绕腕，同时撤左脚交叉半蹲至右前点地位，移颈2次。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【9-10】小节，双手收至叉腰位时，撤右脚交叉半蹲至左前点地位，摇身点颤2次。</w:t>
      </w:r>
    </w:p>
    <w:p>
      <w:pPr>
        <w:spacing w:after="156" w:afterLines="50"/>
        <w:ind w:firstLine="643" w:firstLineChars="20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【11-12】小节，左脚向7点移动，右脚脚掌随动，双手斜下位弹指4次。</w:t>
      </w:r>
    </w:p>
    <w:p>
      <w:pPr>
        <w:spacing w:after="156" w:afterLines="50"/>
        <w:ind w:firstLine="643" w:firstLineChars="20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【13-14】小节，同【11-12】小节的动作，向5点移动，双手至平开位。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【15-16】小节，撤左脚，右旁点地位，双手胸前交叉手，反面1次。</w:t>
      </w:r>
    </w:p>
    <w:p>
      <w:pPr>
        <w:spacing w:after="156" w:afterLines="50"/>
        <w:ind w:firstLine="643" w:firstLineChars="20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第二段音乐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【1-4】小节，左脚起向右横垫步，慢转身面对1点，上身脱帽式。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【5-8】小节，先右后左脚的三步一抬2次，双手摊开至点肩位。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【9-12】小节，左脚前交叉半蹲位，双臂屈肘胸前击掌至交叉位，猫洗脸2次。</w:t>
      </w:r>
    </w:p>
    <w:p>
      <w:pPr>
        <w:spacing w:after="156" w:afterLines="50"/>
        <w:ind w:firstLine="643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【13-16】小节，先右后左脚的后退步，左手斜上、右手脖前波浪式4次。</w:t>
      </w:r>
    </w:p>
    <w:p>
      <w:pPr>
        <w:spacing w:after="156" w:afterLines="50" w:line="580" w:lineRule="exact"/>
        <w:ind w:firstLine="643" w:firstLineChars="200"/>
        <w:jc w:val="lef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五、</w:t>
      </w:r>
      <w:r>
        <w:rPr>
          <w:rFonts w:ascii="仿宋_GB2312" w:hAnsi="Times New Roman" w:eastAsia="仿宋_GB2312" w:cs="Times New Roman"/>
          <w:b/>
          <w:sz w:val="32"/>
          <w:szCs w:val="32"/>
        </w:rPr>
        <w:t>试讲要求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2.教学进程：导入、新授、练习、结课、作业等教学环节齐全，控制得当。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3.教学方法：符合职业教育要求，方法得当。</w:t>
      </w:r>
    </w:p>
    <w:p>
      <w:pPr>
        <w:spacing w:line="5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4.语言表达：普通话授课，语言清晰流畅，表达准确清楚。</w:t>
      </w:r>
    </w:p>
    <w:p>
      <w:pPr>
        <w:spacing w:line="600" w:lineRule="auto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5.教学仪表：仪表端正，着装整洁，精神饱满，教态自然。</w:t>
      </w:r>
    </w:p>
    <w:p>
      <w:pPr>
        <w:spacing w:after="156" w:afterLines="50" w:line="600" w:lineRule="auto"/>
        <w:jc w:val="left"/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PAGE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3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 xml:space="preserve"> 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NUMPAGES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3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WU3MTdkODhiYTAyNGIwNTNjNTkzZmFhMTA0NjQifQ=="/>
  </w:docVars>
  <w:rsids>
    <w:rsidRoot w:val="00C05EE4"/>
    <w:rsid w:val="00234726"/>
    <w:rsid w:val="00385DE1"/>
    <w:rsid w:val="004146B1"/>
    <w:rsid w:val="00456AEF"/>
    <w:rsid w:val="005C0C2B"/>
    <w:rsid w:val="0060054C"/>
    <w:rsid w:val="007740ED"/>
    <w:rsid w:val="00824E81"/>
    <w:rsid w:val="00A1031B"/>
    <w:rsid w:val="00A45986"/>
    <w:rsid w:val="00B62607"/>
    <w:rsid w:val="00B65C0B"/>
    <w:rsid w:val="00B762AC"/>
    <w:rsid w:val="00C05EE4"/>
    <w:rsid w:val="00C35CB0"/>
    <w:rsid w:val="00C934D1"/>
    <w:rsid w:val="00ED0F1F"/>
    <w:rsid w:val="0F4A3DF5"/>
    <w:rsid w:val="112873FE"/>
    <w:rsid w:val="13E47417"/>
    <w:rsid w:val="1D6E6F6B"/>
    <w:rsid w:val="2906686B"/>
    <w:rsid w:val="43801CA7"/>
    <w:rsid w:val="6C90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702</Words>
  <Characters>750</Characters>
  <Lines>5</Lines>
  <Paragraphs>1</Paragraphs>
  <TotalTime>0</TotalTime>
  <ScaleCrop>false</ScaleCrop>
  <LinksUpToDate>false</LinksUpToDate>
  <CharactersWithSpaces>764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2020-08-27T12:23:00Z</dcterms:created>
  <dc:creator>陈启欣</dc:creator>
  <cp:lastModifiedBy>Administrator</cp:lastModifiedBy>
  <dcterms:modified xsi:type="dcterms:W3CDTF">2022-07-26T08:11:23Z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F2F4006704CE4E7AA8CAD48D5C1CC5C0</vt:lpwstr>
  </property>
</Properties>
</file>