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color w:val="auto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color w:val="auto"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color w:val="auto"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color w:val="auto"/>
          <w:sz w:val="36"/>
          <w:szCs w:val="36"/>
          <w:lang w:val="en-US" w:eastAsia="zh-Hans"/>
        </w:rPr>
        <w:t>二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color w:val="auto"/>
          <w:sz w:val="32"/>
          <w:szCs w:val="32"/>
        </w:rPr>
        <w:tab/>
      </w:r>
    </w:p>
    <w:p>
      <w:pPr>
        <w:spacing w:line="580" w:lineRule="exact"/>
        <w:ind w:firstLine="560" w:firstLineChars="20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00011中职计算机创意设计专业课教师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三、</w:t>
      </w:r>
      <w:r>
        <w:rPr>
          <w:rFonts w:hint="eastAsia" w:ascii="仿宋" w:hAnsi="仿宋"/>
          <w:b/>
          <w:color w:val="auto"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以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中国戏曲为核心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生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旦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净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丑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”为主题，全面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展示戏曲行当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利用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镜头语言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及相关视频进行相关人物分角色展示行当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根据样片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进行视频制作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以考生准考证号命名建立工程文件,存放于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D盘根目录下考生准考证号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文件夹中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操作时长为120分钟。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" w:eastAsia="仿宋_GB2312"/>
          <w:color w:val="auto"/>
          <w:sz w:val="28"/>
          <w:szCs w:val="28"/>
        </w:rPr>
      </w:pPr>
    </w:p>
    <w:p>
      <w:pPr>
        <w:spacing w:line="580" w:lineRule="exact"/>
        <w:ind w:firstLine="56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</w:rPr>
        <w:t>工作任务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宋体" w:eastAsia="仿宋_GB2312" w:cs="Arial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宋体" w:eastAsia="仿宋_GB2312" w:cs="Arial"/>
          <w:color w:val="auto"/>
          <w:kern w:val="0"/>
          <w:sz w:val="28"/>
          <w:szCs w:val="28"/>
          <w:lang w:eastAsia="zh-CN"/>
        </w:rPr>
        <w:t>1</w:t>
      </w:r>
      <w:r>
        <w:rPr>
          <w:rFonts w:ascii="仿宋_GB2312" w:hAnsi="宋体" w:eastAsia="仿宋_GB2312" w:cs="Arial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</w:rPr>
        <w:t>片头制作</w:t>
      </w:r>
    </w:p>
    <w:p>
      <w:pPr>
        <w:snapToGrid w:val="0"/>
        <w:spacing w:line="560" w:lineRule="exact"/>
        <w:ind w:firstLine="56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根据片头素材及文案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参考样片进行片头特效制作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“卷轴展开”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开场动画制作。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设置综合开场效果，对画面进行调整与校正。</w:t>
      </w:r>
    </w:p>
    <w:p>
      <w:pPr>
        <w:numPr>
          <w:ilvl w:val="0"/>
          <w:numId w:val="0"/>
        </w:numPr>
        <w:snapToGrid w:val="0"/>
        <w:spacing w:line="560" w:lineRule="exact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</w:rPr>
        <w:t>影视编辑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围绕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生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旦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净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丑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”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主题根据所提供的视频素材进行所需视频剪辑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以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中国戏曲为核心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素材剪辑后进行视频衔接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将所使用视频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素材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中所显示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水印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遮挡或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消除，主片视频中不能出现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任何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平台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水印信息。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．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视频衔接过程中需要体现至少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种转场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，参考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样片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视频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使用合适的转场效果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进行视频制作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片尾制作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片尾视频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需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添加“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中国戏曲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戏曲行当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”文字效果。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根据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样片进行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视频衔接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并完成画面收尾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3.添加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片尾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音效。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4.进行片尾字幕制作。</w:t>
      </w:r>
    </w:p>
    <w:p>
      <w:pPr>
        <w:snapToGrid w:val="0"/>
        <w:spacing w:line="560" w:lineRule="exact"/>
        <w:ind w:firstLine="602" w:firstLineChars="200"/>
        <w:jc w:val="left"/>
        <w:rPr>
          <w:rFonts w:hint="eastAsia" w:ascii="仿宋_GB2312" w:hAnsi="宋体" w:eastAsia="仿宋_GB2312" w:cs="Arial"/>
          <w:b/>
          <w:color w:val="auto"/>
          <w:kern w:val="0"/>
          <w:sz w:val="30"/>
          <w:szCs w:val="30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  <w:t>视频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合成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1．利用制作完成的片头、主片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片尾合成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最终视频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提供的所有音频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素材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参考样片进行音效合成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 xml:space="preserve">5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  <w:lang w:val="en-US" w:eastAsia="zh-CN"/>
        </w:rPr>
        <w:t>任务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  <w:lang w:val="en-US" w:eastAsia="zh-Hans"/>
        </w:rPr>
        <w:t>提交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.视频输出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不低于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分钟视频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格式MP4（h264），画幅1280×720P（逐行），25帧/秒，宽高比16:9，比特率编码CBR，目标比特率（8Mbps），音频16bit/48KHz/立体声。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.提交最终合成视频以及全部工程文件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（需将各时间线及所用素材整体打包）。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考生需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将考试相关工程文件、素材、最终视频(以考生准考证号命名),存放于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D盘根目录下考生准考证号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文件夹中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。</w:t>
      </w: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五、评分标准（总分60分）</w:t>
      </w:r>
    </w:p>
    <w:p>
      <w:pPr>
        <w:rPr>
          <w:color w:val="auto"/>
        </w:rPr>
      </w:pP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面试（实践操作）评分标准（总分60分）</w:t>
      </w:r>
    </w:p>
    <w:tbl>
      <w:tblPr>
        <w:tblStyle w:val="5"/>
        <w:tblpPr w:leftFromText="180" w:rightFromText="180" w:vertAnchor="text" w:horzAnchor="page" w:tblpX="1150" w:tblpY="489"/>
        <w:tblOverlap w:val="never"/>
        <w:tblW w:w="14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素材制作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片头制作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15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将片头素材包内的相关素材进行整合与归纳。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560" w:lineRule="exact"/>
              <w:ind w:left="0" w:leftChars="0" w:firstLine="0" w:firstLineChars="0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按照所给予的素材进行画面的拼接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文字效果添加及画面柔和过渡。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“卷轴展开”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开场动画制作。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综合开场效果画面调整与校正。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影视编辑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主片制作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8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根据提供素材进行适当的裁切剪辑。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对素材进行合理的衔接与过渡。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消除多余的视频水印信息。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在衔接过渡的画面中添加合适的转场效果。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片尾制作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10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片尾视频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需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添加文字效果。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根据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样片进行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视频衔接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并完成画面收尾。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为片尾添加音效。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根据样片结尾文案进行片尾字幕制作。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音画合成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短片合成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6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合理拼接片头、片尾、主片等相关素材。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将给定的音频素材放置在合适的音频节点。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成品整体性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12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时间把控度。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画面流畅度。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剪辑完整性。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效果柔和度。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音画匹配度。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工程规范性。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任务提交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提交标准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9 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根据要求合理输出视频格式。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项目工程文件命名准确。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根据要求合理与输出项目源文件。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</w:tbl>
    <w:p>
      <w:pPr>
        <w:spacing w:line="500" w:lineRule="exact"/>
        <w:jc w:val="center"/>
        <w:rPr>
          <w:rFonts w:ascii="仿宋_GB2312" w:hAnsi="仿宋_GB2312" w:eastAsia="仿宋_GB2312" w:cs="仿宋_GB2312"/>
          <w:b/>
          <w:color w:val="auto"/>
          <w:sz w:val="36"/>
          <w:szCs w:val="36"/>
        </w:rPr>
      </w:pPr>
    </w:p>
    <w:p>
      <w:pPr>
        <w:rPr>
          <w:rFonts w:hint="eastAsia"/>
          <w:color w:val="auto"/>
          <w:sz w:val="22"/>
          <w:szCs w:val="28"/>
        </w:rPr>
      </w:pPr>
      <w:r>
        <w:rPr>
          <w:rFonts w:hint="eastAsia"/>
          <w:color w:val="auto"/>
          <w:sz w:val="22"/>
          <w:szCs w:val="28"/>
        </w:rPr>
        <w:t>注：由命题专家根据实操内容设计此评分表。</w:t>
      </w:r>
    </w:p>
    <w:p>
      <w:pPr>
        <w:rPr>
          <w:rFonts w:hint="eastAsia"/>
          <w:color w:val="auto"/>
          <w:sz w:val="22"/>
          <w:szCs w:val="28"/>
        </w:rPr>
      </w:pPr>
    </w:p>
    <w:p>
      <w:pPr>
        <w:rPr>
          <w:rFonts w:hint="eastAsia"/>
          <w:color w:val="auto"/>
          <w:sz w:val="22"/>
          <w:szCs w:val="28"/>
        </w:r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六、场地环境</w:t>
      </w:r>
    </w:p>
    <w:p>
      <w:pPr>
        <w:spacing w:line="580" w:lineRule="exact"/>
        <w:ind w:firstLine="560" w:firstLineChars="200"/>
        <w:jc w:val="left"/>
        <w:rPr>
          <w:rFonts w:hint="eastAsia" w:ascii="宋体" w:hAnsi="宋体" w:eastAsia="仿宋_GB2312"/>
          <w:b/>
          <w:color w:val="auto"/>
          <w:sz w:val="24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考试在计算机机房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进行。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七、技术平台</w:t>
      </w:r>
    </w:p>
    <w:p>
      <w:pPr>
        <w:spacing w:before="156" w:beforeLines="50"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考试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提供三款软件，考生可根据实际情况选择使用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。</w:t>
      </w:r>
    </w:p>
    <w:p>
      <w:pPr>
        <w:snapToGrid w:val="0"/>
        <w:spacing w:line="580" w:lineRule="exact"/>
        <w:ind w:firstLine="562" w:firstLineChars="200"/>
        <w:jc w:val="center"/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表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1  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设备及软件</w:t>
      </w:r>
    </w:p>
    <w:tbl>
      <w:tblPr>
        <w:tblStyle w:val="5"/>
        <w:tblpPr w:leftFromText="180" w:rightFromText="180" w:vertAnchor="text" w:horzAnchor="page" w:tblpX="2370" w:tblpY="218"/>
        <w:tblOverlap w:val="never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10"/>
        <w:gridCol w:w="368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配置信息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1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计算机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操作系统：W</w:t>
            </w:r>
            <w:r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  <w:t xml:space="preserve">indows10 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  <w:t>64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位）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2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Adobe Premiere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3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</w:rPr>
              <w:t>A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Hans"/>
              </w:rPr>
              <w:t>dobe</w:t>
            </w: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  <w:lang w:eastAsia="zh-Hans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Photoshop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</w:rPr>
              <w:t>4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Adobe After Effects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</w:tbl>
    <w:p>
      <w:pPr>
        <w:spacing w:line="5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  <w:t>八、规则</w:t>
      </w:r>
    </w:p>
    <w:p>
      <w:pPr>
        <w:spacing w:line="58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（一）考生资格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  <w:t>参考人员的资格为通过沈阳市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202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年公开招聘中等职业学校专业课教师面试资格审查的人员。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（二）熟悉场地与抽签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1.熟悉场地：按照要求时间开放场地。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2.抽签：考生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必须提前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分钟检录、抽签并进入考场，并应按抽取到的工位号参加考试。迟到30分钟者不得参加考试，在考试开始60分钟后方可离开考场。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（三）考场要求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1.为每名考生准备一台PC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机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进行考试。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2.在每个PC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机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上安装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Adobe Premiere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 xml:space="preserve"> 2018、</w:t>
      </w:r>
      <w:r>
        <w:rPr>
          <w:rFonts w:hint="default" w:ascii="仿宋_GB2312" w:hAnsi="宋体" w:eastAsia="仿宋_GB2312" w:cs="宋体"/>
          <w:bCs/>
          <w:color w:val="auto"/>
          <w:kern w:val="0"/>
          <w:sz w:val="24"/>
        </w:rPr>
        <w:t>A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Hans"/>
        </w:rPr>
        <w:t>dobe</w:t>
      </w:r>
      <w:r>
        <w:rPr>
          <w:rFonts w:hint="default" w:ascii="仿宋_GB2312" w:hAnsi="宋体" w:eastAsia="仿宋_GB2312" w:cs="宋体"/>
          <w:bCs/>
          <w:color w:val="auto"/>
          <w:kern w:val="0"/>
          <w:sz w:val="24"/>
          <w:lang w:eastAsia="zh-Hans"/>
        </w:rPr>
        <w:t xml:space="preserve"> 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Photoshop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>2018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eastAsia="zh-CN"/>
        </w:rPr>
        <w:t>、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Adobe After Effects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>2018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软件。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3.</w:t>
      </w:r>
      <w:r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考试网络环境要求与Internet完全物理隔离；每名考生之间要求网络物理隔离。</w:t>
      </w: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、注意事项</w:t>
      </w:r>
    </w:p>
    <w:p>
      <w:pPr>
        <w:spacing w:line="58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1.考生应严格按照疫情防控要求佩戴口罩，出示行程码并遵守考场纪律，服从指挥，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爱护实训场地的设备和器材，严格遵守安全操作流程。不得以任何方式泄露参加考试考生的任何涉及应该保密的信息。</w:t>
      </w:r>
    </w:p>
    <w:p>
      <w:pPr>
        <w:pStyle w:val="8"/>
        <w:tabs>
          <w:tab w:val="left" w:pos="7875"/>
        </w:tabs>
        <w:spacing w:line="580" w:lineRule="exact"/>
        <w:ind w:firstLine="548" w:firstLineChars="196"/>
        <w:rPr>
          <w:rFonts w:ascii="仿宋_GB2312" w:hAnsi="宋体" w:eastAsia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参加考试的考生需要提前1</w:t>
      </w:r>
      <w:r>
        <w:rPr>
          <w:rFonts w:ascii="仿宋_GB2312" w:hAnsi="宋体" w:eastAsia="仿宋_GB2312"/>
          <w:b w:val="0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分钟领取考试任务并进入指定工位，考试正式开始后方可进行相关操作。考生在考试过程中不得擅自离开考场，如有特殊情况，需经评委同意后作特殊处理。</w:t>
      </w:r>
    </w:p>
    <w:p>
      <w:pPr>
        <w:spacing w:line="58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3.考试过程中，考生须严格遵守考场纪律，接受评委、现场技术服务人员的监督。</w:t>
      </w:r>
    </w:p>
    <w:p>
      <w:pPr>
        <w:spacing w:line="580" w:lineRule="exact"/>
        <w:ind w:firstLine="560" w:firstLineChars="200"/>
        <w:jc w:val="left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当听到考试结束命令时，考生应立即停止所有操作，不得以任何理由拖延考试时间。</w:t>
      </w:r>
    </w:p>
    <w:p>
      <w:pPr>
        <w:spacing w:line="580" w:lineRule="exact"/>
        <w:ind w:firstLine="560" w:firstLineChars="200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5.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考生不得自带的书籍、纸质材料及任何有存储和网络功能的电子设备，如硬盘、光盘、U盘、手机、手环等进入考场。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离开考场时，不得将与考试有关的任何物品带离考场。</w:t>
      </w:r>
    </w:p>
    <w:p>
      <w:pPr>
        <w:spacing w:line="580" w:lineRule="exact"/>
        <w:ind w:firstLine="440" w:firstLineChars="200"/>
        <w:jc w:val="left"/>
        <w:rPr>
          <w:rFonts w:hint="eastAsia"/>
          <w:color w:val="auto"/>
          <w:sz w:val="22"/>
          <w:szCs w:val="28"/>
        </w:rPr>
      </w:pPr>
    </w:p>
    <w:p>
      <w:pPr>
        <w:rPr>
          <w:rFonts w:hint="eastAsia"/>
          <w:color w:val="auto"/>
          <w:sz w:val="22"/>
          <w:szCs w:val="28"/>
        </w:rPr>
      </w:pPr>
    </w:p>
    <w:bookmarkEnd w:id="0"/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-26035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0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SSUM9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DE0DED"/>
    <w:multiLevelType w:val="singleLevel"/>
    <w:tmpl w:val="62DE0DE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2DE55F8"/>
    <w:multiLevelType w:val="singleLevel"/>
    <w:tmpl w:val="62DE55F8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34C589E"/>
    <w:rsid w:val="053A4121"/>
    <w:rsid w:val="0665233C"/>
    <w:rsid w:val="09457A18"/>
    <w:rsid w:val="09620710"/>
    <w:rsid w:val="0C104038"/>
    <w:rsid w:val="0CB75ED1"/>
    <w:rsid w:val="0EA4191C"/>
    <w:rsid w:val="10A51845"/>
    <w:rsid w:val="10C07771"/>
    <w:rsid w:val="11783F5B"/>
    <w:rsid w:val="12B8186C"/>
    <w:rsid w:val="14950736"/>
    <w:rsid w:val="19FD92CA"/>
    <w:rsid w:val="21197385"/>
    <w:rsid w:val="24692D74"/>
    <w:rsid w:val="248D5140"/>
    <w:rsid w:val="25433517"/>
    <w:rsid w:val="288138EC"/>
    <w:rsid w:val="29296ADC"/>
    <w:rsid w:val="2AA84129"/>
    <w:rsid w:val="2BFFD407"/>
    <w:rsid w:val="2CA60090"/>
    <w:rsid w:val="2E30668E"/>
    <w:rsid w:val="2F1FCAB8"/>
    <w:rsid w:val="2F470E6E"/>
    <w:rsid w:val="31011D0C"/>
    <w:rsid w:val="315279D8"/>
    <w:rsid w:val="364A08F0"/>
    <w:rsid w:val="373F5F37"/>
    <w:rsid w:val="379C202D"/>
    <w:rsid w:val="38D63EFC"/>
    <w:rsid w:val="3E210689"/>
    <w:rsid w:val="3E5B02FC"/>
    <w:rsid w:val="41762570"/>
    <w:rsid w:val="42C06C22"/>
    <w:rsid w:val="43EFB57D"/>
    <w:rsid w:val="45AC3CA1"/>
    <w:rsid w:val="47E2428C"/>
    <w:rsid w:val="485A22F8"/>
    <w:rsid w:val="49331292"/>
    <w:rsid w:val="4AE02001"/>
    <w:rsid w:val="4BBF4461"/>
    <w:rsid w:val="4BFB00D3"/>
    <w:rsid w:val="4C7B71A8"/>
    <w:rsid w:val="4E6F98E9"/>
    <w:rsid w:val="4EEF7BC3"/>
    <w:rsid w:val="4EFB3672"/>
    <w:rsid w:val="50663C88"/>
    <w:rsid w:val="572F5632"/>
    <w:rsid w:val="5757B07A"/>
    <w:rsid w:val="58132BCD"/>
    <w:rsid w:val="5D4FA216"/>
    <w:rsid w:val="5D6B3EBB"/>
    <w:rsid w:val="5E7B85B3"/>
    <w:rsid w:val="5FA843B9"/>
    <w:rsid w:val="5FFD0729"/>
    <w:rsid w:val="60861897"/>
    <w:rsid w:val="62003774"/>
    <w:rsid w:val="62E174F1"/>
    <w:rsid w:val="64090DE0"/>
    <w:rsid w:val="65C923A1"/>
    <w:rsid w:val="65D63734"/>
    <w:rsid w:val="67E127AC"/>
    <w:rsid w:val="68C42D5E"/>
    <w:rsid w:val="6BDDC41C"/>
    <w:rsid w:val="6C062034"/>
    <w:rsid w:val="7203639E"/>
    <w:rsid w:val="72DF642A"/>
    <w:rsid w:val="73A077C2"/>
    <w:rsid w:val="76FB2575"/>
    <w:rsid w:val="78050827"/>
    <w:rsid w:val="788F3C1F"/>
    <w:rsid w:val="7B7B06DC"/>
    <w:rsid w:val="7BFD2F60"/>
    <w:rsid w:val="7D6E498B"/>
    <w:rsid w:val="7E4EB8A9"/>
    <w:rsid w:val="7EDDE150"/>
    <w:rsid w:val="7F260721"/>
    <w:rsid w:val="7F6F58BB"/>
    <w:rsid w:val="7FA8132A"/>
    <w:rsid w:val="7FE47331"/>
    <w:rsid w:val="7FEF9FE3"/>
    <w:rsid w:val="7FFA2A3E"/>
    <w:rsid w:val="7FFD2F3E"/>
    <w:rsid w:val="7FFFA13B"/>
    <w:rsid w:val="8FDD1D60"/>
    <w:rsid w:val="9BF7FEF9"/>
    <w:rsid w:val="A7FFB8B5"/>
    <w:rsid w:val="B1BB1ACD"/>
    <w:rsid w:val="B7FCD270"/>
    <w:rsid w:val="BBDF173C"/>
    <w:rsid w:val="BDFF3095"/>
    <w:rsid w:val="BEBF3324"/>
    <w:rsid w:val="C8EEDB73"/>
    <w:rsid w:val="D8FFF177"/>
    <w:rsid w:val="D9E649E6"/>
    <w:rsid w:val="DB49BE84"/>
    <w:rsid w:val="DD6F51F8"/>
    <w:rsid w:val="DD8F69A5"/>
    <w:rsid w:val="DDDB1A68"/>
    <w:rsid w:val="DF5FDBC6"/>
    <w:rsid w:val="E7FA96E2"/>
    <w:rsid w:val="EB8BFB2B"/>
    <w:rsid w:val="EFFF39E5"/>
    <w:rsid w:val="F3744192"/>
    <w:rsid w:val="F7AE898D"/>
    <w:rsid w:val="F7BE7DEB"/>
    <w:rsid w:val="F7EFF277"/>
    <w:rsid w:val="FE9F1BF2"/>
    <w:rsid w:val="FF73AB56"/>
    <w:rsid w:val="FFB32746"/>
    <w:rsid w:val="FFB76DFC"/>
    <w:rsid w:val="FFF58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正文方正仿宋"/>
    <w:basedOn w:val="1"/>
    <w:qFormat/>
    <w:uiPriority w:val="99"/>
    <w:pPr>
      <w:spacing w:line="560" w:lineRule="exact"/>
      <w:ind w:firstLine="200" w:firstLineChars="200"/>
    </w:pPr>
    <w:rPr>
      <w:rFonts w:ascii="方正仿宋简体" w:hAnsi="方正仿宋简体" w:eastAsia="方正仿宋简体"/>
      <w:b/>
      <w:color w:val="000000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1180</Words>
  <Characters>1236</Characters>
  <Lines>2</Lines>
  <Paragraphs>1</Paragraphs>
  <TotalTime>0</TotalTime>
  <ScaleCrop>false</ScaleCrop>
  <LinksUpToDate>false</LinksUpToDate>
  <CharactersWithSpaces>1257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2019-06-18T12:54:00Z</dcterms:created>
  <dc:creator>Administrator</dc:creator>
  <cp:lastModifiedBy>XJM</cp:lastModifiedBy>
  <dcterms:modified xsi:type="dcterms:W3CDTF">2022-07-26T06:30:24Z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